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F1E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F09B6" w:rsidRPr="00BF09B6">
              <w:rPr>
                <w:b/>
                <w:sz w:val="24"/>
                <w:szCs w:val="24"/>
              </w:rPr>
              <w:t xml:space="preserve">Przedmioty </w:t>
            </w:r>
            <w:r w:rsidR="005F1EC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9441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44185">
              <w:rPr>
                <w:b/>
                <w:sz w:val="24"/>
                <w:szCs w:val="24"/>
              </w:rPr>
              <w:t>praca z rodziną dziecka niepełnosprawnego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94418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5F1EC5">
              <w:rPr>
                <w:b/>
                <w:sz w:val="24"/>
                <w:szCs w:val="24"/>
              </w:rPr>
              <w:t xml:space="preserve"> 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230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44185">
              <w:rPr>
                <w:b/>
                <w:sz w:val="24"/>
                <w:szCs w:val="24"/>
              </w:rPr>
              <w:t>V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5F1EC5">
              <w:rPr>
                <w:b/>
                <w:sz w:val="24"/>
                <w:szCs w:val="24"/>
              </w:rPr>
              <w:t>1</w:t>
            </w:r>
            <w:r w:rsidR="00944185">
              <w:rPr>
                <w:b/>
                <w:sz w:val="24"/>
                <w:szCs w:val="24"/>
              </w:rPr>
              <w:t>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92307" w:rsidRDefault="00892307" w:rsidP="00D62D5D">
            <w:pPr>
              <w:rPr>
                <w:sz w:val="24"/>
                <w:szCs w:val="24"/>
              </w:rPr>
            </w:pPr>
            <w:r w:rsidRPr="00892307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FD55CC" w:rsidP="00C275A2">
            <w:pPr>
              <w:rPr>
                <w:color w:val="FF0000"/>
                <w:sz w:val="24"/>
                <w:szCs w:val="24"/>
              </w:rPr>
            </w:pPr>
            <w:r w:rsidRPr="00892307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52E79" w:rsidRDefault="008F5D8B" w:rsidP="007A30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Zapoznanie słuchaczy ze specyfiką pracy z rodziną osób niepełnosprawnych intelektualnie oraz rozwinięcie umiejętności wspierania tych rodzin.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52E79" w:rsidRDefault="008F5D8B" w:rsidP="008F5D8B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Zna podstawowe pojęcia z zakresu psyc</w:t>
            </w:r>
            <w:r w:rsidR="007A3079" w:rsidRPr="00A52E79">
              <w:rPr>
                <w:sz w:val="24"/>
                <w:szCs w:val="24"/>
              </w:rPr>
              <w:t>hologii i pedagogiki specjalnej, podstaw prawnych instytucji pomocowych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8F5D8B" w:rsidP="007A30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posiada wiedzę na temat specyfiki problemów rodzin z dziećmi niepełnosprawnymi intelektualnie oraz uwarunkowań tych problemów;</w:t>
            </w:r>
            <w:r w:rsidR="007A3079" w:rsidRPr="00A52E79">
              <w:rPr>
                <w:sz w:val="24"/>
                <w:szCs w:val="24"/>
              </w:rPr>
              <w:t xml:space="preserve"> zna podstawową terminologię stosowaną w pedagogice i pedagogice specjalnej, rozumie jej pochodzenie oraz stosuje w obrębie pokrewnych dyscyplin naukowych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K1P_W01</w:t>
            </w: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7A3079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ma  uporządkowaną i podbudowaną  teoretycznie  wiedzę o metodach, technikach i narzędziach pozyskiwania danych niezbędnych w projektowaniu i prowadzeniu badań</w:t>
            </w:r>
            <w:r w:rsidRPr="00A52E79">
              <w:rPr>
                <w:bCs/>
                <w:sz w:val="24"/>
                <w:szCs w:val="24"/>
              </w:rPr>
              <w:t xml:space="preserve"> </w:t>
            </w:r>
            <w:r w:rsidRPr="00A52E79">
              <w:rPr>
                <w:sz w:val="24"/>
                <w:szCs w:val="24"/>
              </w:rPr>
              <w:t xml:space="preserve">w pedagogice </w:t>
            </w:r>
            <w:r w:rsidRPr="00A52E79">
              <w:rPr>
                <w:color w:val="000000"/>
                <w:sz w:val="24"/>
                <w:szCs w:val="24"/>
              </w:rPr>
              <w:t>i pedagogice specjalnej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K1P_W11</w:t>
            </w:r>
          </w:p>
        </w:tc>
      </w:tr>
      <w:tr w:rsidR="00D62D5D" w:rsidRPr="00A52E7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 xml:space="preserve">Umiejętności </w:t>
            </w:r>
            <w:r w:rsidRPr="00A52E7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7A3079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 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 i ich rodzin</w:t>
            </w:r>
            <w:r w:rsidR="008F5D8B" w:rsidRPr="00A52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K1P_U04</w:t>
            </w: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8F5D8B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rozpoznaje potrzeby i planuje pomoc psychologiczno-pedagogiczną uczniowi i rodzinie, realizowaną w ramach rewalidacji indywidualnej oraz procedury indywidualnych programów edukacyjno-terapeutycznych;</w:t>
            </w:r>
            <w:r w:rsidR="007A3079" w:rsidRPr="00A52E79">
              <w:rPr>
                <w:sz w:val="24"/>
                <w:szCs w:val="24"/>
              </w:rPr>
              <w:t xml:space="preserve"> projektuje i organizuje działania z osobą niepełnosprawną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K1P_U13</w:t>
            </w:r>
          </w:p>
        </w:tc>
      </w:tr>
      <w:tr w:rsidR="00D62D5D" w:rsidRPr="00A52E7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8F5D8B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potrafi zorganizować i pokierować zespołem pracującym na rzecz dziecka niepełnosprawnego intelektualnie i jego rodziny;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K1P_K07</w:t>
            </w:r>
          </w:p>
        </w:tc>
      </w:tr>
      <w:tr w:rsidR="008F5D8B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5D8B" w:rsidRPr="00A52E79" w:rsidRDefault="007A3079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5D8B" w:rsidRPr="00A52E79" w:rsidRDefault="007A3079" w:rsidP="007A30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prawidłowo identyfikuje i rozstrzyga dylematy (w tym etyczne) związane z przygotowaniem profesjonalnym  w procesie działalności pedagogicznej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5D8B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K1P_K04</w:t>
            </w:r>
          </w:p>
        </w:tc>
      </w:tr>
    </w:tbl>
    <w:p w:rsidR="00D62D5D" w:rsidRPr="00A52E79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A52E79" w:rsidTr="00C275A2">
        <w:tc>
          <w:tcPr>
            <w:tcW w:w="10008" w:type="dxa"/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A52E79" w:rsidTr="00C275A2">
        <w:tc>
          <w:tcPr>
            <w:tcW w:w="10008" w:type="dxa"/>
            <w:shd w:val="pct15" w:color="auto" w:fill="FFFFFF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A52E79" w:rsidTr="00C275A2">
        <w:tc>
          <w:tcPr>
            <w:tcW w:w="10008" w:type="dxa"/>
          </w:tcPr>
          <w:p w:rsidR="008F5D8B" w:rsidRPr="00A52E79" w:rsidRDefault="008F5D8B" w:rsidP="008F5D8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Reakcja rodziny na fakt niepełnosprawności dziecka:</w:t>
            </w:r>
          </w:p>
          <w:p w:rsidR="008F5D8B" w:rsidRPr="00A52E79" w:rsidRDefault="008F5D8B" w:rsidP="008F5D8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etapy adaptacji do sytuacji niepełnosprawności,</w:t>
            </w:r>
          </w:p>
          <w:p w:rsidR="008F5D8B" w:rsidRPr="00A52E79" w:rsidRDefault="008F5D8B" w:rsidP="008F5D8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czynniki wpływające na proces adaptacji do sytuacji niepełnosprawności.</w:t>
            </w:r>
          </w:p>
          <w:p w:rsidR="008F5D8B" w:rsidRPr="00A52E79" w:rsidRDefault="008F5D8B" w:rsidP="008F5D8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Przewartościowanie pojęć i reorganizacja postaw rodziców związana z niepełnosprawnością intelektualną dziecka:</w:t>
            </w:r>
          </w:p>
          <w:p w:rsidR="008F5D8B" w:rsidRPr="00A52E79" w:rsidRDefault="008F5D8B" w:rsidP="008F5D8B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denotacyjne i konotacyjne znaczenie pojęć dotyczących niepełnosprawności i ich społeczne konsekwencje,</w:t>
            </w:r>
          </w:p>
          <w:p w:rsidR="008F5D8B" w:rsidRPr="00A52E79" w:rsidRDefault="008F5D8B" w:rsidP="008F5D8B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informacja jako „towar pierwszej potrzeby”- informacja a poglądy.</w:t>
            </w:r>
          </w:p>
          <w:p w:rsidR="008F5D8B" w:rsidRPr="00A52E79" w:rsidRDefault="008F5D8B" w:rsidP="008F5D8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Wychowanie dziecka niepełnosprawnego intelektualnie:</w:t>
            </w:r>
          </w:p>
          <w:p w:rsidR="008F5D8B" w:rsidRPr="00A52E79" w:rsidRDefault="008F5D8B" w:rsidP="008F5D8B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specyficzne cechy procesu opiekuńczego i wychowawczego wobec dzieci niepełnosprawnych,</w:t>
            </w:r>
          </w:p>
          <w:p w:rsidR="00D62D5D" w:rsidRPr="00A52E79" w:rsidRDefault="008F5D8B" w:rsidP="00C275A2">
            <w:pPr>
              <w:numPr>
                <w:ilvl w:val="0"/>
                <w:numId w:val="4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dorosłe dziecko niewydolne intelektualnie.</w:t>
            </w:r>
          </w:p>
        </w:tc>
      </w:tr>
      <w:tr w:rsidR="00D62D5D" w:rsidRPr="00A52E79" w:rsidTr="00C275A2">
        <w:tc>
          <w:tcPr>
            <w:tcW w:w="10008" w:type="dxa"/>
            <w:shd w:val="pct15" w:color="auto" w:fill="FFFFFF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A52E79" w:rsidTr="00C275A2">
        <w:tc>
          <w:tcPr>
            <w:tcW w:w="10008" w:type="dxa"/>
          </w:tcPr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Pedagogika (nad)opiekuńcza i (de)motywująca.</w:t>
            </w:r>
          </w:p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rFonts w:cstheme="minorBidi"/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Rodzina jako źródło trudności i wsparcia dziecka niepełnosprawnego intelektualnie.</w:t>
            </w:r>
          </w:p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Różne formy wspierania rodziny.</w:t>
            </w:r>
          </w:p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Indywidualny wymiar niepełnosprawności intelektualnej i jej skutków (dyferencjał semantyczny).</w:t>
            </w:r>
          </w:p>
          <w:p w:rsidR="00D62D5D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Kompetencje formalne a kompetencje społeczne w pracy z rodziną osoby niepełnosprawnej intelektualnie 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A52E7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A52E7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A52E79" w:rsidRDefault="008F5D8B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Dziecko niepełnosprawne w rodzinie [red.] Irena Obuchowska</w:t>
            </w:r>
          </w:p>
          <w:p w:rsidR="007A3079" w:rsidRPr="00A52E79" w:rsidRDefault="007A3079" w:rsidP="00C275A2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Suchcicka</w:t>
            </w:r>
            <w:proofErr w:type="spellEnd"/>
            <w:r w:rsidRPr="00A52E79">
              <w:rPr>
                <w:sz w:val="24"/>
                <w:szCs w:val="24"/>
              </w:rPr>
              <w:t xml:space="preserve"> E.: </w:t>
            </w:r>
            <w:r w:rsidRPr="00A52E79">
              <w:rPr>
                <w:i/>
                <w:sz w:val="24"/>
                <w:szCs w:val="24"/>
              </w:rPr>
              <w:t>Wyobrażenia i oczekiwania rodziców wobec sposobów</w:t>
            </w:r>
            <w:r w:rsidRPr="00A52E79">
              <w:rPr>
                <w:sz w:val="24"/>
                <w:szCs w:val="24"/>
              </w:rPr>
              <w:t xml:space="preserve"> edukacji dzieci niepełnosprawnych intelektualnie [w:] </w:t>
            </w:r>
            <w:r w:rsidRPr="00A52E79">
              <w:rPr>
                <w:i/>
                <w:sz w:val="24"/>
                <w:szCs w:val="24"/>
              </w:rPr>
              <w:t>Aktywizacja zawodowa uczniów z upośledzeniem umysłowym w stopniu znacznym i umiarkowanym. Poradnik dla nauczycieli</w:t>
            </w:r>
            <w:r w:rsidRPr="00A52E79">
              <w:rPr>
                <w:sz w:val="24"/>
                <w:szCs w:val="24"/>
              </w:rPr>
              <w:t>, Centrum Metodyczne Pomocy Psychologiczno-Pedagogicznej, Warszawa 2003</w:t>
            </w:r>
          </w:p>
        </w:tc>
      </w:tr>
      <w:tr w:rsidR="00D62D5D" w:rsidRPr="00A52E79" w:rsidTr="00C275A2">
        <w:tc>
          <w:tcPr>
            <w:tcW w:w="2660" w:type="dxa"/>
          </w:tcPr>
          <w:p w:rsidR="00D62D5D" w:rsidRPr="00A52E7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F5D8B" w:rsidRPr="00A52E79" w:rsidRDefault="008F5D8B" w:rsidP="008F5D8B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Plopa</w:t>
            </w:r>
            <w:proofErr w:type="spellEnd"/>
            <w:r w:rsidRPr="00A52E79">
              <w:rPr>
                <w:sz w:val="24"/>
                <w:szCs w:val="24"/>
              </w:rPr>
              <w:t xml:space="preserve"> M., Psychologia rodziny: teoria i </w:t>
            </w:r>
            <w:proofErr w:type="spellStart"/>
            <w:r w:rsidRPr="00A52E79">
              <w:rPr>
                <w:sz w:val="24"/>
                <w:szCs w:val="24"/>
              </w:rPr>
              <w:t>badania.Kraków</w:t>
            </w:r>
            <w:proofErr w:type="spellEnd"/>
            <w:r w:rsidRPr="00A52E79">
              <w:rPr>
                <w:sz w:val="24"/>
                <w:szCs w:val="24"/>
              </w:rPr>
              <w:t xml:space="preserve"> 2005.</w:t>
            </w:r>
          </w:p>
          <w:p w:rsidR="008F5D8B" w:rsidRPr="00A52E79" w:rsidRDefault="008F5D8B" w:rsidP="008F5D8B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Plopa</w:t>
            </w:r>
            <w:proofErr w:type="spellEnd"/>
            <w:r w:rsidRPr="00A52E79">
              <w:rPr>
                <w:sz w:val="24"/>
                <w:szCs w:val="24"/>
              </w:rPr>
              <w:t xml:space="preserve"> M., Więzi w małżeństwie i rodzinie. Metody badań. Impuls, Kraków 2008.</w:t>
            </w:r>
          </w:p>
          <w:p w:rsidR="008F5D8B" w:rsidRPr="00A52E79" w:rsidRDefault="008F5D8B" w:rsidP="008F5D8B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Szczukiewicz</w:t>
            </w:r>
            <w:proofErr w:type="spellEnd"/>
            <w:r w:rsidRPr="00A52E79">
              <w:rPr>
                <w:sz w:val="24"/>
                <w:szCs w:val="24"/>
              </w:rPr>
              <w:t xml:space="preserve"> P.: </w:t>
            </w:r>
            <w:r w:rsidRPr="00A52E79">
              <w:rPr>
                <w:i/>
                <w:sz w:val="24"/>
                <w:szCs w:val="24"/>
              </w:rPr>
              <w:t>Rodzicielstwo po męsku</w:t>
            </w:r>
            <w:r w:rsidRPr="00A52E79">
              <w:rPr>
                <w:sz w:val="24"/>
                <w:szCs w:val="24"/>
              </w:rPr>
              <w:t>. „Remedium”. 2001, nr 10, s. 22-23</w:t>
            </w:r>
          </w:p>
          <w:p w:rsidR="008F5D8B" w:rsidRPr="00A52E79" w:rsidRDefault="008F5D8B" w:rsidP="008F5D8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A52E79">
              <w:rPr>
                <w:sz w:val="24"/>
                <w:szCs w:val="24"/>
              </w:rPr>
              <w:lastRenderedPageBreak/>
              <w:t xml:space="preserve">Thomas G.: </w:t>
            </w:r>
            <w:r w:rsidRPr="00A52E79">
              <w:rPr>
                <w:i/>
                <w:sz w:val="24"/>
                <w:szCs w:val="24"/>
              </w:rPr>
              <w:t xml:space="preserve">Wychowanie bez porażek, czyli trening skutecznego rodzica, </w:t>
            </w:r>
            <w:r w:rsidRPr="00A52E79">
              <w:rPr>
                <w:sz w:val="24"/>
                <w:szCs w:val="24"/>
              </w:rPr>
              <w:t>Instytut Wydawniczy PAX, Warszawa 2014.</w:t>
            </w:r>
          </w:p>
          <w:p w:rsidR="00D62D5D" w:rsidRPr="00A52E79" w:rsidRDefault="008F5D8B" w:rsidP="008F5D8B">
            <w:pPr>
              <w:ind w:left="72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Ziemska M.: </w:t>
            </w:r>
            <w:r w:rsidRPr="00A52E79">
              <w:rPr>
                <w:i/>
                <w:sz w:val="24"/>
                <w:szCs w:val="24"/>
              </w:rPr>
              <w:t>Postawy Rodzicielskie</w:t>
            </w:r>
            <w:r w:rsidRPr="00A52E79">
              <w:rPr>
                <w:sz w:val="24"/>
                <w:szCs w:val="24"/>
              </w:rPr>
              <w:t>, Wiedza Powszechna, Warszawa 2009.</w:t>
            </w:r>
            <w:bookmarkStart w:id="0" w:name="_GoBack"/>
            <w:bookmarkEnd w:id="0"/>
          </w:p>
        </w:tc>
      </w:tr>
      <w:tr w:rsidR="00D62D5D" w:rsidRPr="00A52E79" w:rsidTr="00C275A2">
        <w:tc>
          <w:tcPr>
            <w:tcW w:w="2660" w:type="dxa"/>
          </w:tcPr>
          <w:p w:rsidR="00D62D5D" w:rsidRPr="00A52E7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8F5D8B" w:rsidRPr="00A52E79" w:rsidRDefault="008F5D8B" w:rsidP="008F5D8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2E79">
              <w:rPr>
                <w:rFonts w:ascii="Times New Roman" w:hAnsi="Times New Roman" w:cs="Times New Roman"/>
                <w:sz w:val="24"/>
                <w:szCs w:val="24"/>
              </w:rPr>
              <w:t>Metody problemowe – wykład problemowy, dyskusja, inscenizacja</w:t>
            </w:r>
          </w:p>
          <w:p w:rsidR="008F5D8B" w:rsidRPr="00A52E79" w:rsidRDefault="008F5D8B" w:rsidP="008F5D8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2E79">
              <w:rPr>
                <w:rFonts w:ascii="Times New Roman" w:hAnsi="Times New Roman" w:cs="Times New Roman"/>
                <w:sz w:val="24"/>
                <w:szCs w:val="24"/>
              </w:rPr>
              <w:t>Metody podające – wykład, instruktaż, opowiadanie, prezentacja multimedialna</w:t>
            </w:r>
          </w:p>
          <w:p w:rsidR="00D62D5D" w:rsidRPr="00A52E79" w:rsidRDefault="008F5D8B" w:rsidP="008F5D8B">
            <w:pPr>
              <w:ind w:left="72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Metody samokształceniowe – praca z tekstami źródłowymi</w:t>
            </w:r>
          </w:p>
        </w:tc>
      </w:tr>
    </w:tbl>
    <w:p w:rsidR="00D62D5D" w:rsidRPr="00A52E79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A52E7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Nr efektu uczenia się/grupy efektów</w:t>
            </w:r>
            <w:r w:rsidRPr="00A52E79">
              <w:rPr>
                <w:sz w:val="24"/>
                <w:szCs w:val="24"/>
              </w:rPr>
              <w:br/>
            </w:r>
          </w:p>
        </w:tc>
      </w:tr>
      <w:tr w:rsidR="007A3079" w:rsidRPr="00A52E79" w:rsidTr="005D65F5">
        <w:tc>
          <w:tcPr>
            <w:tcW w:w="8208" w:type="dxa"/>
            <w:gridSpan w:val="2"/>
            <w:vAlign w:val="center"/>
          </w:tcPr>
          <w:p w:rsidR="007A3079" w:rsidRPr="00A52E79" w:rsidRDefault="007A3079" w:rsidP="009374E3">
            <w:pPr>
              <w:rPr>
                <w:sz w:val="24"/>
                <w:szCs w:val="24"/>
                <w:highlight w:val="green"/>
              </w:rPr>
            </w:pPr>
            <w:r w:rsidRPr="00A52E79">
              <w:rPr>
                <w:sz w:val="24"/>
                <w:szCs w:val="24"/>
              </w:rPr>
              <w:t xml:space="preserve">Ocena cząstkowa: indywidualne rozwiązywanie zadań w ramach ćwiczeń na zajęciach  </w:t>
            </w:r>
          </w:p>
        </w:tc>
        <w:tc>
          <w:tcPr>
            <w:tcW w:w="1800" w:type="dxa"/>
          </w:tcPr>
          <w:p w:rsidR="007A3079" w:rsidRPr="00A52E79" w:rsidRDefault="00D13F61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rFonts w:ascii="Arial Narrow" w:hAnsi="Arial Narrow"/>
                <w:sz w:val="24"/>
                <w:szCs w:val="24"/>
              </w:rPr>
              <w:t>03,04,05,06</w:t>
            </w:r>
          </w:p>
        </w:tc>
      </w:tr>
      <w:tr w:rsidR="007A3079" w:rsidRPr="00A52E79" w:rsidTr="00C275A2">
        <w:tc>
          <w:tcPr>
            <w:tcW w:w="8208" w:type="dxa"/>
            <w:gridSpan w:val="2"/>
          </w:tcPr>
          <w:p w:rsidR="007A3079" w:rsidRPr="00A52E79" w:rsidRDefault="007A3079" w:rsidP="009374E3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7A3079" w:rsidRPr="00A52E79" w:rsidRDefault="00D13F61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rFonts w:ascii="Arial Narrow" w:hAnsi="Arial Narrow"/>
                <w:sz w:val="24"/>
                <w:szCs w:val="24"/>
              </w:rPr>
              <w:t>01,02</w:t>
            </w:r>
          </w:p>
        </w:tc>
      </w:tr>
      <w:tr w:rsidR="00D62D5D" w:rsidRPr="00A52E7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52E79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A52E79" w:rsidRDefault="0089230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rFonts w:ascii="Arial Narrow" w:hAnsi="Arial Narrow"/>
                <w:sz w:val="24"/>
                <w:szCs w:val="24"/>
              </w:rPr>
              <w:t>Egzamin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52E7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52E79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96E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736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96E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7366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A52E79" w:rsidP="00296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296EB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52E79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A52E7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96E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96E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96E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52E7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A52E79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EDB"/>
    <w:multiLevelType w:val="hybridMultilevel"/>
    <w:tmpl w:val="6592225C"/>
    <w:lvl w:ilvl="0" w:tplc="055AA34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6317E2"/>
    <w:multiLevelType w:val="hybridMultilevel"/>
    <w:tmpl w:val="5EB4AF5A"/>
    <w:lvl w:ilvl="0" w:tplc="B576E81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416E97"/>
    <w:multiLevelType w:val="hybridMultilevel"/>
    <w:tmpl w:val="474E058A"/>
    <w:lvl w:ilvl="0" w:tplc="8B26DC9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045C8F"/>
    <w:multiLevelType w:val="hybridMultilevel"/>
    <w:tmpl w:val="F22C2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12D5D"/>
    <w:multiLevelType w:val="hybridMultilevel"/>
    <w:tmpl w:val="6AF007FC"/>
    <w:lvl w:ilvl="0" w:tplc="A01A9D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2E2A"/>
    <w:rsid w:val="00111FA0"/>
    <w:rsid w:val="00200A2D"/>
    <w:rsid w:val="00292893"/>
    <w:rsid w:val="00296EB8"/>
    <w:rsid w:val="0032763C"/>
    <w:rsid w:val="003E4889"/>
    <w:rsid w:val="00483212"/>
    <w:rsid w:val="004B4A7C"/>
    <w:rsid w:val="004E492E"/>
    <w:rsid w:val="004E6163"/>
    <w:rsid w:val="00534D91"/>
    <w:rsid w:val="005F1EC5"/>
    <w:rsid w:val="006C7DB2"/>
    <w:rsid w:val="007A3079"/>
    <w:rsid w:val="00892307"/>
    <w:rsid w:val="008F5D8B"/>
    <w:rsid w:val="00900650"/>
    <w:rsid w:val="00926757"/>
    <w:rsid w:val="00944185"/>
    <w:rsid w:val="0094566C"/>
    <w:rsid w:val="00993744"/>
    <w:rsid w:val="009B1E54"/>
    <w:rsid w:val="009D1301"/>
    <w:rsid w:val="00A52E79"/>
    <w:rsid w:val="00A82DF8"/>
    <w:rsid w:val="00AE5499"/>
    <w:rsid w:val="00B346B8"/>
    <w:rsid w:val="00BF09B6"/>
    <w:rsid w:val="00C60114"/>
    <w:rsid w:val="00C94F3E"/>
    <w:rsid w:val="00CA7366"/>
    <w:rsid w:val="00CE676F"/>
    <w:rsid w:val="00CF3D2D"/>
    <w:rsid w:val="00D13F61"/>
    <w:rsid w:val="00D62D5D"/>
    <w:rsid w:val="00D828D1"/>
    <w:rsid w:val="00E50CEB"/>
    <w:rsid w:val="00EA2BC5"/>
    <w:rsid w:val="00F3074D"/>
    <w:rsid w:val="00F357A7"/>
    <w:rsid w:val="00FD55CC"/>
    <w:rsid w:val="00FE3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locked/>
    <w:rsid w:val="008F5D8B"/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F5D8B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8F5D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A30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9F7C9-5CFB-44D0-986F-B1356EB7C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846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2018-12-12T19:38:00Z</dcterms:created>
  <dcterms:modified xsi:type="dcterms:W3CDTF">2018-12-16T22:11:00Z</dcterms:modified>
</cp:coreProperties>
</file>